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B9A" w:rsidRDefault="00985B9A" w:rsidP="008449B0">
      <w:pPr>
        <w:spacing w:line="480" w:lineRule="auto"/>
        <w:jc w:val="center"/>
        <w:rPr>
          <w:rFonts w:ascii="Times New Roman" w:hAnsi="Times New Roman" w:cs="Times New Roman"/>
          <w:sz w:val="24"/>
          <w:szCs w:val="24"/>
        </w:rPr>
      </w:pPr>
      <w:bookmarkStart w:id="0" w:name="_GoBack"/>
      <w:bookmarkEnd w:id="0"/>
    </w:p>
    <w:p w:rsidR="00565DBE" w:rsidRDefault="00565DBE" w:rsidP="00565DBE">
      <w:pPr>
        <w:spacing w:line="480" w:lineRule="auto"/>
        <w:jc w:val="center"/>
        <w:rPr>
          <w:rFonts w:ascii="Times New Roman" w:hAnsi="Times New Roman" w:cs="Times New Roman"/>
          <w:sz w:val="24"/>
          <w:szCs w:val="24"/>
        </w:rPr>
      </w:pPr>
    </w:p>
    <w:p w:rsidR="00565DBE" w:rsidRDefault="00565DBE" w:rsidP="00565DBE">
      <w:pPr>
        <w:spacing w:line="480" w:lineRule="auto"/>
        <w:jc w:val="center"/>
        <w:rPr>
          <w:rFonts w:ascii="Times New Roman" w:hAnsi="Times New Roman" w:cs="Times New Roman"/>
          <w:sz w:val="24"/>
          <w:szCs w:val="24"/>
        </w:rPr>
      </w:pPr>
    </w:p>
    <w:p w:rsidR="00565DBE" w:rsidRDefault="00565DBE" w:rsidP="00565DBE">
      <w:pPr>
        <w:spacing w:line="480" w:lineRule="auto"/>
        <w:jc w:val="center"/>
        <w:rPr>
          <w:rFonts w:ascii="Times New Roman" w:hAnsi="Times New Roman" w:cs="Times New Roman"/>
          <w:sz w:val="24"/>
          <w:szCs w:val="24"/>
        </w:rPr>
      </w:pPr>
    </w:p>
    <w:p w:rsidR="00565DBE" w:rsidRDefault="00565DBE" w:rsidP="00565DBE">
      <w:pPr>
        <w:spacing w:line="480" w:lineRule="auto"/>
        <w:jc w:val="center"/>
        <w:rPr>
          <w:rFonts w:ascii="Times New Roman" w:hAnsi="Times New Roman" w:cs="Times New Roman"/>
          <w:sz w:val="24"/>
          <w:szCs w:val="24"/>
        </w:rPr>
      </w:pPr>
    </w:p>
    <w:p w:rsidR="00565DBE" w:rsidRDefault="00565DBE" w:rsidP="00565DBE">
      <w:pPr>
        <w:spacing w:line="480" w:lineRule="auto"/>
        <w:jc w:val="center"/>
        <w:rPr>
          <w:rFonts w:ascii="Times New Roman" w:hAnsi="Times New Roman" w:cs="Times New Roman"/>
          <w:sz w:val="24"/>
          <w:szCs w:val="24"/>
        </w:rPr>
      </w:pPr>
    </w:p>
    <w:p w:rsidR="00565DBE" w:rsidRDefault="00565DBE" w:rsidP="00565DBE">
      <w:pPr>
        <w:spacing w:line="480" w:lineRule="auto"/>
        <w:jc w:val="center"/>
        <w:rPr>
          <w:rFonts w:ascii="Times New Roman" w:hAnsi="Times New Roman" w:cs="Times New Roman"/>
          <w:sz w:val="24"/>
          <w:szCs w:val="24"/>
        </w:rPr>
      </w:pPr>
    </w:p>
    <w:p w:rsidR="00985B9A" w:rsidRDefault="00565DBE" w:rsidP="00565DBE">
      <w:pPr>
        <w:spacing w:line="480" w:lineRule="auto"/>
        <w:jc w:val="center"/>
        <w:rPr>
          <w:rFonts w:ascii="Times New Roman" w:hAnsi="Times New Roman" w:cs="Times New Roman"/>
          <w:sz w:val="24"/>
          <w:szCs w:val="24"/>
        </w:rPr>
      </w:pPr>
      <w:r>
        <w:rPr>
          <w:rFonts w:ascii="Times New Roman" w:hAnsi="Times New Roman" w:cs="Times New Roman"/>
          <w:sz w:val="24"/>
          <w:szCs w:val="24"/>
        </w:rPr>
        <w:t>Influence and Power B</w:t>
      </w:r>
      <w:r w:rsidR="00985B9A">
        <w:rPr>
          <w:rFonts w:ascii="Times New Roman" w:hAnsi="Times New Roman" w:cs="Times New Roman"/>
          <w:sz w:val="24"/>
          <w:szCs w:val="24"/>
        </w:rPr>
        <w:t>ases</w:t>
      </w:r>
    </w:p>
    <w:p w:rsidR="00985B9A" w:rsidRDefault="00985B9A" w:rsidP="00565DB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565DBE">
        <w:rPr>
          <w:rFonts w:ascii="Times New Roman" w:hAnsi="Times New Roman" w:cs="Times New Roman"/>
          <w:sz w:val="24"/>
          <w:szCs w:val="24"/>
        </w:rPr>
        <w:t>’</w:t>
      </w:r>
      <w:r>
        <w:rPr>
          <w:rFonts w:ascii="Times New Roman" w:hAnsi="Times New Roman" w:cs="Times New Roman"/>
          <w:sz w:val="24"/>
          <w:szCs w:val="24"/>
        </w:rPr>
        <w:t>s Name</w:t>
      </w:r>
    </w:p>
    <w:p w:rsidR="00985B9A" w:rsidRDefault="00985B9A" w:rsidP="00565D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85B9A" w:rsidRDefault="00985B9A" w:rsidP="00565DB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565DBE">
        <w:rPr>
          <w:rFonts w:ascii="Times New Roman" w:hAnsi="Times New Roman" w:cs="Times New Roman"/>
          <w:sz w:val="24"/>
          <w:szCs w:val="24"/>
        </w:rPr>
        <w:t xml:space="preserve"> of Submission</w:t>
      </w:r>
    </w:p>
    <w:p w:rsidR="00985B9A" w:rsidRDefault="00985B9A" w:rsidP="008449B0">
      <w:pPr>
        <w:spacing w:line="480" w:lineRule="auto"/>
        <w:jc w:val="center"/>
        <w:rPr>
          <w:rFonts w:ascii="Times New Roman" w:hAnsi="Times New Roman" w:cs="Times New Roman"/>
          <w:sz w:val="24"/>
          <w:szCs w:val="24"/>
        </w:rPr>
      </w:pPr>
    </w:p>
    <w:p w:rsidR="00985B9A" w:rsidRDefault="00985B9A" w:rsidP="008449B0">
      <w:pPr>
        <w:spacing w:line="480" w:lineRule="auto"/>
        <w:jc w:val="center"/>
        <w:rPr>
          <w:rFonts w:ascii="Times New Roman" w:hAnsi="Times New Roman" w:cs="Times New Roman"/>
          <w:sz w:val="24"/>
          <w:szCs w:val="24"/>
        </w:rPr>
      </w:pPr>
    </w:p>
    <w:p w:rsidR="00985B9A" w:rsidRDefault="00985B9A" w:rsidP="008449B0">
      <w:pPr>
        <w:spacing w:line="480" w:lineRule="auto"/>
        <w:jc w:val="center"/>
        <w:rPr>
          <w:rFonts w:ascii="Times New Roman" w:hAnsi="Times New Roman" w:cs="Times New Roman"/>
          <w:sz w:val="24"/>
          <w:szCs w:val="24"/>
        </w:rPr>
      </w:pPr>
    </w:p>
    <w:p w:rsidR="00985B9A" w:rsidRDefault="00985B9A" w:rsidP="008449B0">
      <w:pPr>
        <w:spacing w:line="480" w:lineRule="auto"/>
        <w:jc w:val="center"/>
        <w:rPr>
          <w:rFonts w:ascii="Times New Roman" w:hAnsi="Times New Roman" w:cs="Times New Roman"/>
          <w:sz w:val="24"/>
          <w:szCs w:val="24"/>
        </w:rPr>
      </w:pPr>
    </w:p>
    <w:p w:rsidR="00985B9A" w:rsidRDefault="00985B9A" w:rsidP="008449B0">
      <w:pPr>
        <w:spacing w:line="480" w:lineRule="auto"/>
        <w:jc w:val="center"/>
        <w:rPr>
          <w:rFonts w:ascii="Times New Roman" w:hAnsi="Times New Roman" w:cs="Times New Roman"/>
          <w:sz w:val="24"/>
          <w:szCs w:val="24"/>
        </w:rPr>
      </w:pPr>
    </w:p>
    <w:p w:rsidR="00985B9A" w:rsidRDefault="00985B9A" w:rsidP="00BA2B32">
      <w:pPr>
        <w:spacing w:line="480" w:lineRule="auto"/>
        <w:rPr>
          <w:rFonts w:ascii="Times New Roman" w:hAnsi="Times New Roman" w:cs="Times New Roman"/>
          <w:sz w:val="24"/>
          <w:szCs w:val="24"/>
        </w:rPr>
      </w:pPr>
    </w:p>
    <w:p w:rsidR="00565DBE" w:rsidRDefault="00565DBE" w:rsidP="00BA2B32">
      <w:pPr>
        <w:spacing w:line="480" w:lineRule="auto"/>
        <w:rPr>
          <w:rFonts w:ascii="Times New Roman" w:hAnsi="Times New Roman" w:cs="Times New Roman"/>
          <w:sz w:val="24"/>
          <w:szCs w:val="24"/>
        </w:rPr>
      </w:pPr>
    </w:p>
    <w:p w:rsidR="00565DBE" w:rsidRDefault="0079762E" w:rsidP="00565DBE">
      <w:pPr>
        <w:spacing w:line="480" w:lineRule="auto"/>
        <w:jc w:val="center"/>
        <w:rPr>
          <w:rFonts w:ascii="Times New Roman" w:hAnsi="Times New Roman" w:cs="Times New Roman"/>
          <w:sz w:val="24"/>
          <w:szCs w:val="24"/>
        </w:rPr>
      </w:pPr>
      <w:r w:rsidRPr="00772C31">
        <w:rPr>
          <w:rFonts w:ascii="Times New Roman" w:hAnsi="Times New Roman" w:cs="Times New Roman"/>
          <w:sz w:val="24"/>
          <w:szCs w:val="24"/>
        </w:rPr>
        <w:lastRenderedPageBreak/>
        <w:t xml:space="preserve">Influence </w:t>
      </w:r>
      <w:r w:rsidR="00145A64" w:rsidRPr="00772C31">
        <w:rPr>
          <w:rFonts w:ascii="Times New Roman" w:hAnsi="Times New Roman" w:cs="Times New Roman"/>
          <w:sz w:val="24"/>
          <w:szCs w:val="24"/>
        </w:rPr>
        <w:t>and P</w:t>
      </w:r>
      <w:r w:rsidR="00565DBE">
        <w:rPr>
          <w:rFonts w:ascii="Times New Roman" w:hAnsi="Times New Roman" w:cs="Times New Roman"/>
          <w:sz w:val="24"/>
          <w:szCs w:val="24"/>
        </w:rPr>
        <w:t>ower bases</w:t>
      </w:r>
    </w:p>
    <w:p w:rsidR="00565DBE" w:rsidRDefault="00B223EA" w:rsidP="00565DBE">
      <w:pPr>
        <w:spacing w:line="480" w:lineRule="auto"/>
        <w:ind w:firstLine="720"/>
        <w:rPr>
          <w:rFonts w:ascii="Times New Roman" w:hAnsi="Times New Roman" w:cs="Times New Roman"/>
          <w:sz w:val="24"/>
          <w:szCs w:val="24"/>
        </w:rPr>
      </w:pPr>
      <w:r w:rsidRPr="00772C31">
        <w:rPr>
          <w:rFonts w:ascii="Times New Roman" w:hAnsi="Times New Roman" w:cs="Times New Roman"/>
          <w:sz w:val="24"/>
          <w:szCs w:val="24"/>
        </w:rPr>
        <w:t>In a working environment,</w:t>
      </w:r>
      <w:r w:rsidR="00357627" w:rsidRPr="00772C31">
        <w:rPr>
          <w:rFonts w:ascii="Times New Roman" w:hAnsi="Times New Roman" w:cs="Times New Roman"/>
          <w:sz w:val="24"/>
          <w:szCs w:val="24"/>
        </w:rPr>
        <w:t xml:space="preserve"> managers or leaders at different levels use different ways to ensure various tasks are done to their satisfaction for the achievement of the goals of their organizations. They use </w:t>
      </w:r>
      <w:r w:rsidR="007E0787">
        <w:rPr>
          <w:rFonts w:ascii="Times New Roman" w:hAnsi="Times New Roman" w:cs="Times New Roman"/>
          <w:sz w:val="24"/>
          <w:szCs w:val="24"/>
        </w:rPr>
        <w:t>several</w:t>
      </w:r>
      <w:r w:rsidR="00357627" w:rsidRPr="00772C31">
        <w:rPr>
          <w:rFonts w:ascii="Times New Roman" w:hAnsi="Times New Roman" w:cs="Times New Roman"/>
          <w:sz w:val="24"/>
          <w:szCs w:val="24"/>
        </w:rPr>
        <w:t xml:space="preserve"> tactics to influence their juniors to perform. Well, these tactics sometimes work or fail depending on their nature and also the attitudes of the junior employees towards the </w:t>
      </w:r>
      <w:r w:rsidR="005928CF" w:rsidRPr="00772C31">
        <w:rPr>
          <w:rFonts w:ascii="Times New Roman" w:hAnsi="Times New Roman" w:cs="Times New Roman"/>
          <w:sz w:val="24"/>
          <w:szCs w:val="24"/>
        </w:rPr>
        <w:t xml:space="preserve">leadership. This paper is aimed at analyzing </w:t>
      </w:r>
      <w:r w:rsidR="007E0787">
        <w:rPr>
          <w:rFonts w:ascii="Times New Roman" w:hAnsi="Times New Roman" w:cs="Times New Roman"/>
          <w:sz w:val="24"/>
          <w:szCs w:val="24"/>
        </w:rPr>
        <w:t>the</w:t>
      </w:r>
      <w:r w:rsidR="005928CF" w:rsidRPr="00772C31">
        <w:rPr>
          <w:rFonts w:ascii="Times New Roman" w:hAnsi="Times New Roman" w:cs="Times New Roman"/>
          <w:sz w:val="24"/>
          <w:szCs w:val="24"/>
        </w:rPr>
        <w:t xml:space="preserve"> influencing attempt</w:t>
      </w:r>
      <w:r w:rsidR="00057102" w:rsidRPr="00772C31">
        <w:rPr>
          <w:rFonts w:ascii="Times New Roman" w:hAnsi="Times New Roman" w:cs="Times New Roman"/>
          <w:sz w:val="24"/>
          <w:szCs w:val="24"/>
        </w:rPr>
        <w:t xml:space="preserve"> in a case study of an interaction between a Conductor and a Supervisor working for CN Rails.</w:t>
      </w:r>
    </w:p>
    <w:p w:rsidR="00565DBE" w:rsidRDefault="00A868B6" w:rsidP="00565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supervisor here is seen using the </w:t>
      </w:r>
      <w:r w:rsidR="001B283B">
        <w:rPr>
          <w:rFonts w:ascii="Times New Roman" w:hAnsi="Times New Roman" w:cs="Times New Roman"/>
          <w:sz w:val="24"/>
          <w:szCs w:val="24"/>
        </w:rPr>
        <w:t>coalition</w:t>
      </w:r>
      <w:r w:rsidR="00E44A3E">
        <w:rPr>
          <w:rFonts w:ascii="Times New Roman" w:hAnsi="Times New Roman" w:cs="Times New Roman"/>
          <w:sz w:val="24"/>
          <w:szCs w:val="24"/>
        </w:rPr>
        <w:t xml:space="preserve"> tactic </w:t>
      </w:r>
      <w:r w:rsidR="0063745D">
        <w:rPr>
          <w:rFonts w:ascii="Times New Roman" w:hAnsi="Times New Roman" w:cs="Times New Roman"/>
          <w:sz w:val="24"/>
          <w:szCs w:val="24"/>
        </w:rPr>
        <w:t xml:space="preserve">during the conversation where he </w:t>
      </w:r>
      <w:r w:rsidR="001B283B">
        <w:rPr>
          <w:rFonts w:ascii="Times New Roman" w:hAnsi="Times New Roman" w:cs="Times New Roman"/>
          <w:sz w:val="24"/>
          <w:szCs w:val="24"/>
        </w:rPr>
        <w:t xml:space="preserve">asks the conductor to take the train to the crew change of point to the east of McCowan stating’ “there is a crew waiting for you at 14 street” this was meant to assure the conductor </w:t>
      </w:r>
      <w:r w:rsidR="00216097">
        <w:rPr>
          <w:rFonts w:ascii="Times New Roman" w:hAnsi="Times New Roman" w:cs="Times New Roman"/>
          <w:sz w:val="24"/>
          <w:szCs w:val="24"/>
        </w:rPr>
        <w:t>that he would be getting support in form of relief</w:t>
      </w:r>
      <w:r w:rsidR="001B283B">
        <w:rPr>
          <w:rFonts w:ascii="Times New Roman" w:hAnsi="Times New Roman" w:cs="Times New Roman"/>
          <w:sz w:val="24"/>
          <w:szCs w:val="24"/>
        </w:rPr>
        <w:t xml:space="preserve"> from the other crew members if he agrees to take the </w:t>
      </w:r>
      <w:r w:rsidR="00DD635B">
        <w:rPr>
          <w:rFonts w:ascii="Times New Roman" w:hAnsi="Times New Roman" w:cs="Times New Roman"/>
          <w:sz w:val="24"/>
          <w:szCs w:val="24"/>
        </w:rPr>
        <w:t>train. Also</w:t>
      </w:r>
      <w:r w:rsidR="00A5661D">
        <w:rPr>
          <w:rFonts w:ascii="Times New Roman" w:hAnsi="Times New Roman" w:cs="Times New Roman"/>
          <w:sz w:val="24"/>
          <w:szCs w:val="24"/>
        </w:rPr>
        <w:t xml:space="preserve">, rational persuasion is identified when he </w:t>
      </w:r>
      <w:r w:rsidR="00EA0958">
        <w:rPr>
          <w:rFonts w:ascii="Times New Roman" w:hAnsi="Times New Roman" w:cs="Times New Roman"/>
          <w:sz w:val="24"/>
          <w:szCs w:val="24"/>
        </w:rPr>
        <w:t>tries to show the conductor how feasible and relevant his request is. He explains that since the conductor booked for rest, they ordered a crew to meet them at McCowan</w:t>
      </w:r>
      <w:r w:rsidR="007E0787">
        <w:rPr>
          <w:rFonts w:ascii="Times New Roman" w:hAnsi="Times New Roman" w:cs="Times New Roman"/>
          <w:sz w:val="24"/>
          <w:szCs w:val="24"/>
        </w:rPr>
        <w:t>,</w:t>
      </w:r>
      <w:r w:rsidR="00EA0958">
        <w:rPr>
          <w:rFonts w:ascii="Times New Roman" w:hAnsi="Times New Roman" w:cs="Times New Roman"/>
          <w:sz w:val="24"/>
          <w:szCs w:val="24"/>
        </w:rPr>
        <w:t xml:space="preserve"> and at the same time there arose an issue with 149 that caused the whole delay this was meant to show the conductor some logic.</w:t>
      </w:r>
      <w:r w:rsidR="00DD635B">
        <w:rPr>
          <w:rFonts w:ascii="Times New Roman" w:hAnsi="Times New Roman" w:cs="Times New Roman"/>
          <w:sz w:val="24"/>
          <w:szCs w:val="24"/>
        </w:rPr>
        <w:t xml:space="preserve"> The legitimating tactic is also evident in the conversation as the supervisor </w:t>
      </w:r>
      <w:r w:rsidR="008A581E">
        <w:rPr>
          <w:rFonts w:ascii="Times New Roman" w:hAnsi="Times New Roman" w:cs="Times New Roman"/>
          <w:sz w:val="24"/>
          <w:szCs w:val="24"/>
        </w:rPr>
        <w:t xml:space="preserve">asks the conductor “are you refusing to bring the train to the rescue station”. </w:t>
      </w:r>
      <w:r w:rsidR="00796A18">
        <w:rPr>
          <w:rFonts w:ascii="Times New Roman" w:hAnsi="Times New Roman" w:cs="Times New Roman"/>
          <w:sz w:val="24"/>
          <w:szCs w:val="24"/>
        </w:rPr>
        <w:t xml:space="preserve"> He goes on and tells the conductor that if he will not move the train it is going to be considered as he does not want to do the job and that he is refusing to do it so consequently he is going to be managed accordingly.</w:t>
      </w:r>
      <w:r w:rsidR="00587905">
        <w:rPr>
          <w:rFonts w:ascii="Times New Roman" w:hAnsi="Times New Roman" w:cs="Times New Roman"/>
          <w:sz w:val="24"/>
          <w:szCs w:val="24"/>
        </w:rPr>
        <w:t xml:space="preserve"> </w:t>
      </w:r>
      <w:r w:rsidR="008A581E">
        <w:rPr>
          <w:rFonts w:ascii="Times New Roman" w:hAnsi="Times New Roman" w:cs="Times New Roman"/>
          <w:sz w:val="24"/>
          <w:szCs w:val="24"/>
        </w:rPr>
        <w:t>This is probably meant to intimidate the conductor with the consequences of refusing to take orders.</w:t>
      </w:r>
      <w:r w:rsidR="00C77288">
        <w:rPr>
          <w:rFonts w:ascii="Times New Roman" w:hAnsi="Times New Roman" w:cs="Times New Roman"/>
          <w:sz w:val="24"/>
          <w:szCs w:val="24"/>
        </w:rPr>
        <w:t xml:space="preserve"> The supervisor also shows that he is using the pressure tactic whereby he keeps repeating, </w:t>
      </w:r>
      <w:r w:rsidR="00130E35">
        <w:rPr>
          <w:rFonts w:ascii="Times New Roman" w:hAnsi="Times New Roman" w:cs="Times New Roman"/>
          <w:sz w:val="24"/>
          <w:szCs w:val="24"/>
        </w:rPr>
        <w:t>“this</w:t>
      </w:r>
      <w:r w:rsidR="00C77288">
        <w:rPr>
          <w:rFonts w:ascii="Times New Roman" w:hAnsi="Times New Roman" w:cs="Times New Roman"/>
          <w:sz w:val="24"/>
          <w:szCs w:val="24"/>
        </w:rPr>
        <w:t xml:space="preserve"> is a Yes or No question, are you moving the trai</w:t>
      </w:r>
      <w:r w:rsidR="00130E35">
        <w:rPr>
          <w:rFonts w:ascii="Times New Roman" w:hAnsi="Times New Roman" w:cs="Times New Roman"/>
          <w:sz w:val="24"/>
          <w:szCs w:val="24"/>
        </w:rPr>
        <w:t>n or not.</w:t>
      </w:r>
      <w:r w:rsidR="00C77288">
        <w:rPr>
          <w:rFonts w:ascii="Times New Roman" w:hAnsi="Times New Roman" w:cs="Times New Roman"/>
          <w:sz w:val="24"/>
          <w:szCs w:val="24"/>
        </w:rPr>
        <w:t xml:space="preserve"> </w:t>
      </w:r>
      <w:r w:rsidR="00130E35">
        <w:rPr>
          <w:rFonts w:ascii="Times New Roman" w:hAnsi="Times New Roman" w:cs="Times New Roman"/>
          <w:sz w:val="24"/>
          <w:szCs w:val="24"/>
        </w:rPr>
        <w:t>This</w:t>
      </w:r>
      <w:r w:rsidR="00C77288">
        <w:rPr>
          <w:rFonts w:ascii="Times New Roman" w:hAnsi="Times New Roman" w:cs="Times New Roman"/>
          <w:sz w:val="24"/>
          <w:szCs w:val="24"/>
        </w:rPr>
        <w:t xml:space="preserve"> kind of persistence can push the conductor to a point he has no choice but to comply.</w:t>
      </w:r>
      <w:r w:rsidR="00866587">
        <w:rPr>
          <w:rFonts w:ascii="Times New Roman" w:hAnsi="Times New Roman" w:cs="Times New Roman"/>
          <w:sz w:val="24"/>
          <w:szCs w:val="24"/>
        </w:rPr>
        <w:t xml:space="preserve"> The tactics that the supervisor did not use were; </w:t>
      </w:r>
      <w:r w:rsidR="0059146D">
        <w:rPr>
          <w:rFonts w:ascii="Times New Roman" w:hAnsi="Times New Roman" w:cs="Times New Roman"/>
          <w:sz w:val="24"/>
          <w:szCs w:val="24"/>
        </w:rPr>
        <w:t xml:space="preserve">consultation as he did not </w:t>
      </w:r>
      <w:r w:rsidR="0059146D">
        <w:rPr>
          <w:rFonts w:ascii="Times New Roman" w:hAnsi="Times New Roman" w:cs="Times New Roman"/>
          <w:sz w:val="24"/>
          <w:szCs w:val="24"/>
        </w:rPr>
        <w:lastRenderedPageBreak/>
        <w:t>seek the conductor</w:t>
      </w:r>
      <w:r w:rsidR="007E0787">
        <w:rPr>
          <w:rFonts w:ascii="Times New Roman" w:hAnsi="Times New Roman" w:cs="Times New Roman"/>
          <w:sz w:val="24"/>
          <w:szCs w:val="24"/>
        </w:rPr>
        <w:t>'</w:t>
      </w:r>
      <w:r w:rsidR="0059146D">
        <w:rPr>
          <w:rFonts w:ascii="Times New Roman" w:hAnsi="Times New Roman" w:cs="Times New Roman"/>
          <w:sz w:val="24"/>
          <w:szCs w:val="24"/>
        </w:rPr>
        <w:t>s opinion on how the request can be implemented effectively. Also</w:t>
      </w:r>
      <w:r w:rsidR="007E0787">
        <w:rPr>
          <w:rFonts w:ascii="Times New Roman" w:hAnsi="Times New Roman" w:cs="Times New Roman"/>
          <w:sz w:val="24"/>
          <w:szCs w:val="24"/>
        </w:rPr>
        <w:t>,</w:t>
      </w:r>
      <w:r w:rsidR="0059146D">
        <w:rPr>
          <w:rFonts w:ascii="Times New Roman" w:hAnsi="Times New Roman" w:cs="Times New Roman"/>
          <w:sz w:val="24"/>
          <w:szCs w:val="24"/>
        </w:rPr>
        <w:t xml:space="preserve"> there was no personal appeal on the supervisor’s side as probably he could have asked the conductor to do it out of personal </w:t>
      </w:r>
      <w:r w:rsidR="0091372B">
        <w:rPr>
          <w:rFonts w:ascii="Times New Roman" w:hAnsi="Times New Roman" w:cs="Times New Roman"/>
          <w:sz w:val="24"/>
          <w:szCs w:val="24"/>
        </w:rPr>
        <w:t>favor regardless of them being fatigued</w:t>
      </w:r>
      <w:r w:rsidR="0059146D">
        <w:rPr>
          <w:rFonts w:ascii="Times New Roman" w:hAnsi="Times New Roman" w:cs="Times New Roman"/>
          <w:sz w:val="24"/>
          <w:szCs w:val="24"/>
        </w:rPr>
        <w:t>.</w:t>
      </w:r>
    </w:p>
    <w:p w:rsidR="00565DBE" w:rsidRDefault="0091372B" w:rsidP="00565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beliefs that the conductor seems to have about the supervisor. They are</w:t>
      </w:r>
      <w:r w:rsidR="00A85D8C">
        <w:rPr>
          <w:rFonts w:ascii="Times New Roman" w:hAnsi="Times New Roman" w:cs="Times New Roman"/>
          <w:sz w:val="24"/>
          <w:szCs w:val="24"/>
        </w:rPr>
        <w:t xml:space="preserve">; </w:t>
      </w:r>
      <w:r w:rsidR="00193A6A">
        <w:rPr>
          <w:rFonts w:ascii="Times New Roman" w:hAnsi="Times New Roman" w:cs="Times New Roman"/>
          <w:sz w:val="24"/>
          <w:szCs w:val="24"/>
        </w:rPr>
        <w:t>legitimate</w:t>
      </w:r>
      <w:r w:rsidR="00882634">
        <w:rPr>
          <w:rFonts w:ascii="Times New Roman" w:hAnsi="Times New Roman" w:cs="Times New Roman"/>
          <w:sz w:val="24"/>
          <w:szCs w:val="24"/>
        </w:rPr>
        <w:t xml:space="preserve">, this is where for instance the conductor </w:t>
      </w:r>
      <w:r w:rsidR="00193A6A">
        <w:rPr>
          <w:rFonts w:ascii="Times New Roman" w:hAnsi="Times New Roman" w:cs="Times New Roman"/>
          <w:sz w:val="24"/>
          <w:szCs w:val="24"/>
        </w:rPr>
        <w:t>appears to believe</w:t>
      </w:r>
      <w:r w:rsidR="00882634">
        <w:rPr>
          <w:rFonts w:ascii="Times New Roman" w:hAnsi="Times New Roman" w:cs="Times New Roman"/>
          <w:sz w:val="24"/>
          <w:szCs w:val="24"/>
        </w:rPr>
        <w:t xml:space="preserve"> that the supervisor has the power to make demands and has the formal right to expect him to comply with them. This is seen in the conversation where the conductor makes it clear that he is not </w:t>
      </w:r>
      <w:r w:rsidR="00C723DE">
        <w:rPr>
          <w:rFonts w:ascii="Times New Roman" w:hAnsi="Times New Roman" w:cs="Times New Roman"/>
          <w:sz w:val="24"/>
          <w:szCs w:val="24"/>
        </w:rPr>
        <w:t>refusing to</w:t>
      </w:r>
      <w:r w:rsidR="00882634">
        <w:rPr>
          <w:rFonts w:ascii="Times New Roman" w:hAnsi="Times New Roman" w:cs="Times New Roman"/>
          <w:sz w:val="24"/>
          <w:szCs w:val="24"/>
        </w:rPr>
        <w:t xml:space="preserve"> do the duty </w:t>
      </w:r>
      <w:r w:rsidR="00C94D6F">
        <w:rPr>
          <w:rFonts w:ascii="Times New Roman" w:hAnsi="Times New Roman" w:cs="Times New Roman"/>
          <w:sz w:val="24"/>
          <w:szCs w:val="24"/>
        </w:rPr>
        <w:t>and explains the issues he is bringing on board about why he is unable to perform his duty as expected.</w:t>
      </w:r>
      <w:r w:rsidR="00A85D8C">
        <w:rPr>
          <w:rFonts w:ascii="Times New Roman" w:hAnsi="Times New Roman" w:cs="Times New Roman"/>
          <w:sz w:val="24"/>
          <w:szCs w:val="24"/>
        </w:rPr>
        <w:t xml:space="preserve"> Coercive, here the conductor </w:t>
      </w:r>
      <w:r w:rsidR="00193A6A">
        <w:rPr>
          <w:rFonts w:ascii="Times New Roman" w:hAnsi="Times New Roman" w:cs="Times New Roman"/>
          <w:sz w:val="24"/>
          <w:szCs w:val="24"/>
        </w:rPr>
        <w:t>appears to believe</w:t>
      </w:r>
      <w:r w:rsidR="00A85D8C">
        <w:rPr>
          <w:rFonts w:ascii="Times New Roman" w:hAnsi="Times New Roman" w:cs="Times New Roman"/>
          <w:sz w:val="24"/>
          <w:szCs w:val="24"/>
        </w:rPr>
        <w:t xml:space="preserve"> that if he does not move the train the supervisor will definitely punish him for noncomplian</w:t>
      </w:r>
      <w:r w:rsidR="00686879">
        <w:rPr>
          <w:rFonts w:ascii="Times New Roman" w:hAnsi="Times New Roman" w:cs="Times New Roman"/>
          <w:sz w:val="24"/>
          <w:szCs w:val="24"/>
        </w:rPr>
        <w:t>ce and probably that is why he requests him to contact the transport Canada and the health and safety rep and tell them why he is asking the conductor to move that train in an unfit condition before he agrees to move the train</w:t>
      </w:r>
      <w:r w:rsidR="00432477">
        <w:rPr>
          <w:rFonts w:ascii="Times New Roman" w:hAnsi="Times New Roman" w:cs="Times New Roman"/>
          <w:sz w:val="24"/>
          <w:szCs w:val="24"/>
        </w:rPr>
        <w:t>. The beliefs that the conductor appears not to be having are,</w:t>
      </w:r>
      <w:r w:rsidR="000A3298">
        <w:rPr>
          <w:rFonts w:ascii="Times New Roman" w:hAnsi="Times New Roman" w:cs="Times New Roman"/>
          <w:sz w:val="24"/>
          <w:szCs w:val="24"/>
        </w:rPr>
        <w:t xml:space="preserve"> the Referent, where he appears not to perceive the supervisor as worthy of his respect.</w:t>
      </w:r>
      <w:r w:rsidR="00A12A77">
        <w:rPr>
          <w:rFonts w:ascii="Times New Roman" w:hAnsi="Times New Roman" w:cs="Times New Roman"/>
          <w:sz w:val="24"/>
          <w:szCs w:val="24"/>
        </w:rPr>
        <w:t xml:space="preserve"> Also </w:t>
      </w:r>
      <w:r w:rsidR="00B176F4">
        <w:rPr>
          <w:rFonts w:ascii="Times New Roman" w:hAnsi="Times New Roman" w:cs="Times New Roman"/>
          <w:sz w:val="24"/>
          <w:szCs w:val="24"/>
        </w:rPr>
        <w:t>Reward, as</w:t>
      </w:r>
      <w:r w:rsidR="00A12A77">
        <w:rPr>
          <w:rFonts w:ascii="Times New Roman" w:hAnsi="Times New Roman" w:cs="Times New Roman"/>
          <w:sz w:val="24"/>
          <w:szCs w:val="24"/>
        </w:rPr>
        <w:t xml:space="preserve"> the conductor appears not to believe that he will get compensated for complying </w:t>
      </w:r>
      <w:r w:rsidR="00472BC5">
        <w:rPr>
          <w:rFonts w:ascii="Times New Roman" w:hAnsi="Times New Roman" w:cs="Times New Roman"/>
          <w:sz w:val="24"/>
          <w:szCs w:val="24"/>
        </w:rPr>
        <w:t>with</w:t>
      </w:r>
      <w:r w:rsidR="00A12A77">
        <w:rPr>
          <w:rFonts w:ascii="Times New Roman" w:hAnsi="Times New Roman" w:cs="Times New Roman"/>
          <w:sz w:val="24"/>
          <w:szCs w:val="24"/>
        </w:rPr>
        <w:t xml:space="preserve"> the instruction given to him.</w:t>
      </w:r>
    </w:p>
    <w:p w:rsidR="00145A64" w:rsidRPr="00772C31" w:rsidRDefault="004E0915" w:rsidP="00565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the influencing tactics had effects on the </w:t>
      </w:r>
      <w:r w:rsidR="00403BBA">
        <w:rPr>
          <w:rFonts w:ascii="Times New Roman" w:hAnsi="Times New Roman" w:cs="Times New Roman"/>
          <w:sz w:val="24"/>
          <w:szCs w:val="24"/>
        </w:rPr>
        <w:t>conductor’s</w:t>
      </w:r>
      <w:r>
        <w:rPr>
          <w:rFonts w:ascii="Times New Roman" w:hAnsi="Times New Roman" w:cs="Times New Roman"/>
          <w:sz w:val="24"/>
          <w:szCs w:val="24"/>
        </w:rPr>
        <w:t xml:space="preserve"> behavior in the following ways.</w:t>
      </w:r>
      <w:r w:rsidR="00403BBA">
        <w:rPr>
          <w:rFonts w:ascii="Times New Roman" w:hAnsi="Times New Roman" w:cs="Times New Roman"/>
          <w:sz w:val="24"/>
          <w:szCs w:val="24"/>
        </w:rPr>
        <w:t xml:space="preserve"> For the supervisor</w:t>
      </w:r>
      <w:r w:rsidR="007E0787">
        <w:rPr>
          <w:rFonts w:ascii="Times New Roman" w:hAnsi="Times New Roman" w:cs="Times New Roman"/>
          <w:sz w:val="24"/>
          <w:szCs w:val="24"/>
        </w:rPr>
        <w:t>'</w:t>
      </w:r>
      <w:r w:rsidR="00403BBA">
        <w:rPr>
          <w:rFonts w:ascii="Times New Roman" w:hAnsi="Times New Roman" w:cs="Times New Roman"/>
          <w:sz w:val="24"/>
          <w:szCs w:val="24"/>
        </w:rPr>
        <w:t>s use of legitimating and pressure tactic</w:t>
      </w:r>
      <w:r w:rsidR="007E0787">
        <w:rPr>
          <w:rFonts w:ascii="Times New Roman" w:hAnsi="Times New Roman" w:cs="Times New Roman"/>
          <w:sz w:val="24"/>
          <w:szCs w:val="24"/>
        </w:rPr>
        <w:t>,</w:t>
      </w:r>
      <w:r w:rsidR="00403BBA">
        <w:rPr>
          <w:rFonts w:ascii="Times New Roman" w:hAnsi="Times New Roman" w:cs="Times New Roman"/>
          <w:sz w:val="24"/>
          <w:szCs w:val="24"/>
        </w:rPr>
        <w:t xml:space="preserve"> the conductor seems to have decided to make things difficult for the supervisor in that he told t</w:t>
      </w:r>
      <w:r w:rsidR="006341B0">
        <w:rPr>
          <w:rFonts w:ascii="Times New Roman" w:hAnsi="Times New Roman" w:cs="Times New Roman"/>
          <w:sz w:val="24"/>
          <w:szCs w:val="24"/>
        </w:rPr>
        <w:t>he supervisor to first call the transport Canada and health and safety rep in his defense for his defense probably because he did not want to do as he was instructed.</w:t>
      </w:r>
      <w:r w:rsidR="006157ED">
        <w:rPr>
          <w:rFonts w:ascii="Times New Roman" w:hAnsi="Times New Roman" w:cs="Times New Roman"/>
          <w:sz w:val="24"/>
          <w:szCs w:val="24"/>
        </w:rPr>
        <w:t xml:space="preserve"> Because of the beliefs that the conductor had about the supervisor he may have done that because he knew that Transport Canada does not deal with the day</w:t>
      </w:r>
      <w:r w:rsidR="007E0787">
        <w:rPr>
          <w:rFonts w:ascii="Times New Roman" w:hAnsi="Times New Roman" w:cs="Times New Roman"/>
          <w:sz w:val="24"/>
          <w:szCs w:val="24"/>
        </w:rPr>
        <w:t>-to-</w:t>
      </w:r>
      <w:r w:rsidR="006157ED">
        <w:rPr>
          <w:rFonts w:ascii="Times New Roman" w:hAnsi="Times New Roman" w:cs="Times New Roman"/>
          <w:sz w:val="24"/>
          <w:szCs w:val="24"/>
        </w:rPr>
        <w:t xml:space="preserve">day affairs of CN Rails and therefore it would have been difficult for the supervisor to </w:t>
      </w:r>
      <w:r w:rsidR="006157ED">
        <w:rPr>
          <w:rFonts w:ascii="Times New Roman" w:hAnsi="Times New Roman" w:cs="Times New Roman"/>
          <w:sz w:val="24"/>
          <w:szCs w:val="24"/>
        </w:rPr>
        <w:lastRenderedPageBreak/>
        <w:t xml:space="preserve">contact them. Considering he kept saying that he is not refusing to move the train he may have put these conditions to avoid the consequences of not complying </w:t>
      </w:r>
      <w:r w:rsidR="004E63B1">
        <w:rPr>
          <w:rFonts w:ascii="Times New Roman" w:hAnsi="Times New Roman" w:cs="Times New Roman"/>
          <w:sz w:val="24"/>
          <w:szCs w:val="24"/>
        </w:rPr>
        <w:t>with</w:t>
      </w:r>
      <w:r w:rsidR="006157ED">
        <w:rPr>
          <w:rFonts w:ascii="Times New Roman" w:hAnsi="Times New Roman" w:cs="Times New Roman"/>
          <w:sz w:val="24"/>
          <w:szCs w:val="24"/>
        </w:rPr>
        <w:t xml:space="preserve"> the instructions given. </w:t>
      </w:r>
    </w:p>
    <w:sectPr w:rsidR="00145A64" w:rsidRPr="00772C31" w:rsidSect="00565D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98D" w:rsidRDefault="0089298D" w:rsidP="00985B9A">
      <w:pPr>
        <w:spacing w:after="0" w:line="240" w:lineRule="auto"/>
      </w:pPr>
      <w:r>
        <w:separator/>
      </w:r>
    </w:p>
  </w:endnote>
  <w:endnote w:type="continuationSeparator" w:id="0">
    <w:p w:rsidR="0089298D" w:rsidRDefault="0089298D" w:rsidP="00985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98D" w:rsidRDefault="0089298D" w:rsidP="00985B9A">
      <w:pPr>
        <w:spacing w:after="0" w:line="240" w:lineRule="auto"/>
      </w:pPr>
      <w:r>
        <w:separator/>
      </w:r>
    </w:p>
  </w:footnote>
  <w:footnote w:type="continuationSeparator" w:id="0">
    <w:p w:rsidR="0089298D" w:rsidRDefault="0089298D" w:rsidP="00985B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9028593"/>
      <w:docPartObj>
        <w:docPartGallery w:val="Page Numbers (Top of Page)"/>
        <w:docPartUnique/>
      </w:docPartObj>
    </w:sdtPr>
    <w:sdtEndPr>
      <w:rPr>
        <w:noProof/>
      </w:rPr>
    </w:sdtEndPr>
    <w:sdtContent>
      <w:p w:rsidR="00565DBE" w:rsidRDefault="00565DBE">
        <w:pPr>
          <w:pStyle w:val="Header"/>
          <w:jc w:val="right"/>
        </w:pPr>
        <w:r>
          <w:fldChar w:fldCharType="begin"/>
        </w:r>
        <w:r>
          <w:instrText xml:space="preserve"> PAGE   \* MERGEFORMAT </w:instrText>
        </w:r>
        <w:r>
          <w:fldChar w:fldCharType="separate"/>
        </w:r>
        <w:r w:rsidR="00C844A3">
          <w:rPr>
            <w:noProof/>
          </w:rPr>
          <w:t>3</w:t>
        </w:r>
        <w:r>
          <w:rPr>
            <w:noProof/>
          </w:rPr>
          <w:fldChar w:fldCharType="end"/>
        </w:r>
      </w:p>
    </w:sdtContent>
  </w:sdt>
  <w:p w:rsidR="00565DBE" w:rsidRDefault="00565D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cxNTIyMDUxMjQyMDZR0lEKTi0uzszPAykwrAUAIWjayiwAAAA="/>
  </w:docVars>
  <w:rsids>
    <w:rsidRoot w:val="00707B05"/>
    <w:rsid w:val="00057102"/>
    <w:rsid w:val="000A3298"/>
    <w:rsid w:val="00130E35"/>
    <w:rsid w:val="00145A64"/>
    <w:rsid w:val="00193A6A"/>
    <w:rsid w:val="001B283B"/>
    <w:rsid w:val="00216097"/>
    <w:rsid w:val="00357627"/>
    <w:rsid w:val="00403BBA"/>
    <w:rsid w:val="00432477"/>
    <w:rsid w:val="00472BC5"/>
    <w:rsid w:val="004E0915"/>
    <w:rsid w:val="004E63B1"/>
    <w:rsid w:val="00565DBE"/>
    <w:rsid w:val="00587905"/>
    <w:rsid w:val="0059146D"/>
    <w:rsid w:val="005928CF"/>
    <w:rsid w:val="006157ED"/>
    <w:rsid w:val="006341B0"/>
    <w:rsid w:val="0063745D"/>
    <w:rsid w:val="00686879"/>
    <w:rsid w:val="00707B05"/>
    <w:rsid w:val="00772C31"/>
    <w:rsid w:val="00790DC9"/>
    <w:rsid w:val="00796A18"/>
    <w:rsid w:val="0079762E"/>
    <w:rsid w:val="007E0787"/>
    <w:rsid w:val="008449B0"/>
    <w:rsid w:val="00866587"/>
    <w:rsid w:val="00882634"/>
    <w:rsid w:val="0089298D"/>
    <w:rsid w:val="008A581E"/>
    <w:rsid w:val="008F6B9A"/>
    <w:rsid w:val="0091372B"/>
    <w:rsid w:val="00985B9A"/>
    <w:rsid w:val="00A12A77"/>
    <w:rsid w:val="00A5661D"/>
    <w:rsid w:val="00A85D8C"/>
    <w:rsid w:val="00A868B6"/>
    <w:rsid w:val="00B176F4"/>
    <w:rsid w:val="00B223EA"/>
    <w:rsid w:val="00BA2B32"/>
    <w:rsid w:val="00C723DE"/>
    <w:rsid w:val="00C77288"/>
    <w:rsid w:val="00C844A3"/>
    <w:rsid w:val="00C94D6F"/>
    <w:rsid w:val="00D42FC4"/>
    <w:rsid w:val="00DD635B"/>
    <w:rsid w:val="00E44A3E"/>
    <w:rsid w:val="00EA0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B9A"/>
  </w:style>
  <w:style w:type="paragraph" w:styleId="Footer">
    <w:name w:val="footer"/>
    <w:basedOn w:val="Normal"/>
    <w:link w:val="FooterChar"/>
    <w:uiPriority w:val="99"/>
    <w:unhideWhenUsed/>
    <w:rsid w:val="00985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B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B9A"/>
  </w:style>
  <w:style w:type="paragraph" w:styleId="Footer">
    <w:name w:val="footer"/>
    <w:basedOn w:val="Normal"/>
    <w:link w:val="FooterChar"/>
    <w:uiPriority w:val="99"/>
    <w:unhideWhenUsed/>
    <w:rsid w:val="00985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2021-06-06T14:54:00Z</dcterms:created>
  <dcterms:modified xsi:type="dcterms:W3CDTF">2021-06-06T14:54:00Z</dcterms:modified>
</cp:coreProperties>
</file>